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998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2998"/>
        <w:tblGridChange w:id="0">
          <w:tblGrid>
            <w:gridCol w:w="2998"/>
          </w:tblGrid>
        </w:tblGridChange>
      </w:tblGrid>
      <w:tr>
        <w:trPr>
          <w:cantSplit w:val="0"/>
          <w:trHeight w:val="271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766570" cy="2332355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570" cy="23323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-2488564</wp:posOffset>
                      </wp:positionH>
                      <wp:positionV relativeFrom="paragraph">
                        <wp:posOffset>0</wp:posOffset>
                      </wp:positionV>
                      <wp:extent cx="0" cy="9559290"/>
                      <wp:effectExtent b="0" l="4763" r="4763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9559290"/>
                              </a:xfrm>
                              <a:prstGeom prst="line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-2488564</wp:posOffset>
                      </wp:positionH>
                      <wp:positionV relativeFrom="paragraph">
                        <wp:posOffset>0</wp:posOffset>
                      </wp:positionV>
                      <wp:extent cx="9526" cy="955929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6" cy="95592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2943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8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პირადი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8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ინფორმაცია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6"/>
        <w:gridCol w:w="2839"/>
        <w:gridCol w:w="78"/>
        <w:gridCol w:w="284"/>
        <w:gridCol w:w="6261"/>
        <w:gridCol w:w="968"/>
        <w:tblGridChange w:id="0">
          <w:tblGrid>
            <w:gridCol w:w="26"/>
            <w:gridCol w:w="2839"/>
            <w:gridCol w:w="78"/>
            <w:gridCol w:w="284"/>
            <w:gridCol w:w="6261"/>
            <w:gridCol w:w="96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სახელი და გვარი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მარიამ ქებურია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Merriweather" w:cs="Merriweather" w:eastAsia="Merriweather" w:hAnsi="Merriweather"/>
                <w:b w:val="0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vertAlign w:val="baseline"/>
                <w:rtl w:val="0"/>
              </w:rPr>
              <w:t xml:space="preserve">ოჯახური მდგომარეობა: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Merriweather" w:cs="Merriweather" w:eastAsia="Merriweather" w:hAnsi="Merriweather"/>
                <w:b w:val="0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vertAlign w:val="baseline"/>
                <w:rtl w:val="0"/>
              </w:rPr>
              <w:t xml:space="preserve">დასაოჯახებელი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ტელეფონი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591 02 09 53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ელექტრონული ფოსტა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mariami.keburia.1@iliauni.edu.ge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დაბადების თარიღი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02/09/1997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gridSpan w:val="2"/>
            <w:shd w:fill="ffffff" w:val="clear"/>
            <w:tcMar>
              <w:top w:w="82.0" w:type="dxa"/>
              <w:left w:w="82.0" w:type="dxa"/>
              <w:bottom w:w="82.0" w:type="dxa"/>
              <w:right w:w="82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right"/>
              <w:rPr>
                <w:rFonts w:ascii="Merriweather" w:cs="Merriweather" w:eastAsia="Merriweather" w:hAnsi="Merriweather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000000"/>
                <w:vertAlign w:val="baseline"/>
                <w:rtl w:val="0"/>
              </w:rPr>
              <w:t xml:space="preserve">სქესი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tcMar>
              <w:top w:w="82.0" w:type="dxa"/>
              <w:left w:w="82.0" w:type="dxa"/>
              <w:bottom w:w="82.0" w:type="dxa"/>
              <w:right w:w="82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Merriweather" w:cs="Merriweather" w:eastAsia="Merriweather" w:hAnsi="Merriweather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000000"/>
                <w:vertAlign w:val="baseline"/>
                <w:rtl w:val="0"/>
              </w:rPr>
              <w:t xml:space="preserve">    მამრობითი         მდედრობითი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53975</wp:posOffset>
                      </wp:positionV>
                      <wp:extent cx="95250" cy="85725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/>
                              <a:solidFill>
                                <a:srgbClr val="000000"/>
                              </a:solidFill>
                              <a:ln cap="flat" cmpd="sng"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53975</wp:posOffset>
                      </wp:positionV>
                      <wp:extent cx="95250" cy="8572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" cy="85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53975</wp:posOffset>
                      </wp:positionV>
                      <wp:extent cx="114300" cy="104775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ellipse"/>
                              <a:solidFill>
                                <a:srgbClr val="FFFFFF"/>
                              </a:solidFill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53975</wp:posOffset>
                      </wp:positionV>
                      <wp:extent cx="114300" cy="10477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300" cy="104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728.0" w:type="dxa"/>
        <w:jc w:val="left"/>
        <w:tblInd w:w="12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728"/>
        <w:tblGridChange w:id="0">
          <w:tblGrid>
            <w:gridCol w:w="17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განათლება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საშუალო განათლება     ქალაქ თბილისის 160-ე საჯარო სკოლა</w:t>
      </w:r>
      <w:r w:rsidDel="00000000" w:rsidR="00000000" w:rsidRPr="00000000">
        <w:rPr>
          <w:rtl w:val="0"/>
        </w:rPr>
      </w:r>
    </w:p>
    <w:tbl>
      <w:tblPr>
        <w:tblStyle w:val="Table6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უმაღლესი განათლება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Merriweather" w:cs="Merriweather" w:eastAsia="Merriweather" w:hAnsi="Merriweather"/>
                <w:b w:val="0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vertAlign w:val="baseline"/>
                <w:rtl w:val="0"/>
              </w:rPr>
              <w:t xml:space="preserve">ილიას სახელმწიფო უნივერსიტეტი, ქართული ფილოლოგიის ბაკალავრი, განათლების ფაკულტეტის მაგისტრანტი.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Merriweather" w:cs="Merriweather" w:eastAsia="Merriweather" w:hAnsi="Merriweather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      </w:t>
      </w:r>
      <w:r w:rsidDel="00000000" w:rsidR="00000000" w:rsidRPr="00000000">
        <w:rPr>
          <w:rFonts w:ascii="Merriweather" w:cs="Merriweather" w:eastAsia="Merriweather" w:hAnsi="Merriweather"/>
          <w:b w:val="1"/>
          <w:vertAlign w:val="baseline"/>
          <w:rtl w:val="0"/>
        </w:rPr>
        <w:t xml:space="preserve">სამუშაო გამოცდილება:      კერძო რეპეტიტორი 2016 წლიდან _ დღემდე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Merriweather" w:cs="Merriweather" w:eastAsia="Merriweather" w:hAnsi="Merriweather"/>
          <w:b w:val="0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vertAlign w:val="baseline"/>
          <w:rtl w:val="0"/>
        </w:rPr>
        <w:t xml:space="preserve">                                                       (სერტიფიცირებული უფროსი  მასწავლებელი);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Merriweather" w:cs="Merriweather" w:eastAsia="Merriweather" w:hAnsi="Merriweather"/>
          <w:b w:val="0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vertAlign w:val="baseline"/>
          <w:rtl w:val="0"/>
        </w:rPr>
        <w:t xml:space="preserve">                                                       ტუტორი პლატფორმა My Nanny-ზე.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tbl>
      <w:tblPr>
        <w:tblStyle w:val="Table7"/>
        <w:tblW w:w="3150.0" w:type="dxa"/>
        <w:jc w:val="left"/>
        <w:tblInd w:w="46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150"/>
        <w:tblGridChange w:id="0">
          <w:tblGrid>
            <w:gridCol w:w="3150"/>
          </w:tblGrid>
        </w:tblGridChange>
      </w:tblGrid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უნარები და კომპეტენცია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მშობლიური ენა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ქართული (C2 დონე)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უცხო ენები :                        ინგლისური (B2 დონე), რუსული (A2 დონე)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center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ჩვევები, ხასიათი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მიზანდასახული, ენერგიული, მხიარული, პუნქტუალური, კომუნიკაბელური, შრომისმოყვარე, პასუხისმგებლიანი...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center"/>
              <w:rPr>
                <w:rFonts w:ascii="Merriweather" w:cs="Merriweather" w:eastAsia="Merriweather" w:hAnsi="Merriweather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ტექნიკური უნარები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ind w:left="786" w:firstLine="0"/>
              <w:rPr>
                <w:rFonts w:ascii="Merriweather" w:cs="Merriweather" w:eastAsia="Merriweather" w:hAnsi="Merriweather"/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Microsoft Word ‐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vertAlign w:val="baseline"/>
                <w:rtl w:val="0"/>
              </w:rPr>
              <w:t xml:space="preserve">ძალიან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vertAlign w:val="baseline"/>
                <w:rtl w:val="0"/>
              </w:rPr>
              <w:t xml:space="preserve">კარგად,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786" w:firstLine="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Microsoft Excel ‐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vertAlign w:val="baseline"/>
                <w:rtl w:val="0"/>
              </w:rPr>
              <w:t xml:space="preserve">კარგად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786" w:firstLine="0"/>
              <w:rPr>
                <w:rFonts w:ascii="Merriweather" w:cs="Merriweather" w:eastAsia="Merriweather" w:hAnsi="Merriweather"/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PPT‐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vertAlign w:val="baseline"/>
                <w:rtl w:val="0"/>
              </w:rPr>
              <w:t xml:space="preserve">ძალიან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vertAlign w:val="baseline"/>
                <w:rtl w:val="0"/>
              </w:rPr>
              <w:t xml:space="preserve">კარგად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786" w:firstLine="0"/>
              <w:rPr>
                <w:rFonts w:ascii="Merriweather" w:cs="Merriweather" w:eastAsia="Merriweather" w:hAnsi="Merriweather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Merriweather" w:cs="Merriweather" w:eastAsia="Merriweather" w:hAnsi="Merriweather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even"/>
      <w:pgSz w:h="16840" w:w="11907" w:orient="portrait"/>
      <w:pgMar w:bottom="539" w:top="851" w:left="851" w:right="1797" w:header="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Merriweather"/>
  <w:font w:name="Arial Narrow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261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ka-G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